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1B0CD4">
        <w:rPr>
          <w:sz w:val="27"/>
          <w:szCs w:val="27"/>
        </w:rPr>
        <w:t>5</w:t>
      </w:r>
      <w:r w:rsidR="00A66AC5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A66AC5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77B90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A66AC5" w:rsidRPr="00A66AC5">
        <w:rPr>
          <w:sz w:val="27"/>
          <w:szCs w:val="27"/>
        </w:rPr>
        <w:t xml:space="preserve">проведении электронного аукциона на право заключения муниципального контракта на выполнение работ по содержанию ливневой канализации на территории </w:t>
      </w:r>
      <w:proofErr w:type="spellStart"/>
      <w:r w:rsidR="00A66AC5" w:rsidRPr="00A66AC5">
        <w:rPr>
          <w:sz w:val="27"/>
          <w:szCs w:val="27"/>
        </w:rPr>
        <w:t>Заневского</w:t>
      </w:r>
      <w:proofErr w:type="spellEnd"/>
      <w:r w:rsidR="00A66AC5" w:rsidRPr="00A66AC5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A66AC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A66AC5" w:rsidRPr="00A66AC5">
              <w:rPr>
                <w:sz w:val="27"/>
                <w:szCs w:val="27"/>
              </w:rPr>
              <w:t xml:space="preserve">с Федеральным законом от 05.04.2013 № 44-ФЗ </w:t>
            </w:r>
            <w:bookmarkStart w:id="0" w:name="_GoBack"/>
            <w:bookmarkEnd w:id="0"/>
            <w:r w:rsidR="00A66AC5" w:rsidRPr="00A66AC5">
              <w:rPr>
                <w:sz w:val="27"/>
                <w:szCs w:val="27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20BB1" w:rsidRDefault="00A20BB1" w:rsidP="003E7623">
      <w:r>
        <w:separator/>
      </w:r>
    </w:p>
  </w:endnote>
  <w:endnote w:type="continuationSeparator" w:id="0">
    <w:p w:rsidR="00A20BB1" w:rsidRDefault="00A20BB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20BB1" w:rsidRDefault="00A20BB1" w:rsidP="003E7623">
      <w:r>
        <w:separator/>
      </w:r>
    </w:p>
  </w:footnote>
  <w:footnote w:type="continuationSeparator" w:id="0">
    <w:p w:rsidR="00A20BB1" w:rsidRDefault="00A20BB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0BB1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772D9-B7BC-4C8E-8964-D1ECA3A0B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2026-03-23T11:20:00Z</dcterms:created>
  <dcterms:modified xsi:type="dcterms:W3CDTF">2026-03-23T11:20:00Z</dcterms:modified>
</cp:coreProperties>
</file>